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AB" w:rsidRPr="00573BAB" w:rsidRDefault="00573BAB" w:rsidP="00573BA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73BAB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Государственной программы "Развитие молодежной политики, физической культуры и спорта в Республике Татарстан на 2014 - 2021 годы" (с изменениями на 19 ноября 2018 года)</w:t>
      </w:r>
    </w:p>
    <w:p w:rsidR="00573BAB" w:rsidRPr="00573BAB" w:rsidRDefault="00573BAB" w:rsidP="00573BA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КАБИНЕТ МИНИСТРОВ РЕСПУБЛИКИ ТАТАРСТАН</w:t>
      </w: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</w:t>
      </w: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7 февраля 2014 года N 73</w:t>
      </w:r>
      <w:proofErr w:type="gramStart"/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б утверждении Государственной программы "Развитие молодежной политики, физической культуры и спорта в Республике Татарстан на 2014 - 2021 годы"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19 ноября 2018 года)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 Постановлений КМ РТ </w:t>
      </w:r>
      <w:hyperlink r:id="rId5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09.04.2014 N 228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01.11.2014 N 831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17.04.2015 N 263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01.06.2015 N 396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9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30.10.2015 N 825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0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31.03.2016 N 184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1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22.09.2016 N 675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2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01.11.2016 N 804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3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31.12.2016 N 1085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20.02.2017 N 103, </w:t>
      </w:r>
      <w:hyperlink r:id="rId14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24.06.2017 N 424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5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26.06.2017 N 432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04.10.2017 N 759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7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27.11.2017 N</w:t>
        </w:r>
        <w:proofErr w:type="gramEnd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916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8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26.02.2018 N 113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9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27.04.2018 N 305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0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19.11.2018 N 1006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proofErr w:type="gramEnd"/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целях реализации государственной политики в области физической культуры, спорта, молодежной политики и туризма в Республике Татарстан Кабинет Министров Республики Татарстан постановляет: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прилагаемую Государственную программу "Развитие молодежной политики, физической культуры и спорта в Республике Татарстан на 2014 - 2021 годы" (далее - Программа).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 Постановлений КМ РТ </w:t>
      </w:r>
      <w:hyperlink r:id="rId21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17.04.2015 N 263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2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19.11.2018 N 1006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Определить государственным заказчиком - координатором Программы Министерство спорта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 Постановлений КМ РТ </w:t>
      </w:r>
      <w:hyperlink r:id="rId23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17.04.2015 N 263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4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19.11.2018 N 1006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 Программы с учетом возможностей бюджета и в пределах средств, направляемых на эти цели из бюджета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 Предложить главам муниципальных районов и городских округов Республики Татарстан разработать и утвердить целевые муниципальные программы, направленные на развитие физической культуры, спорта, молодежной политики и туризма.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Признать утратившими силу следующие Постановления Кабинета Министров Республики Татарстан: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5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30.12.2010 N 1134 "О Долгосрочной целевой программе "Развитие физической культуры и спорта в Республике Татарстан на 2011 - 2015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6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22.04.2011 N 316 "Об утверждении Долгосрочной целевой программы "Сельская молодежь Республики Татарстан на 2011 - 2015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7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05.02.2013 N 72 "Об утверждении Долгосрочной целевой программы "Развитие сферы туризма в Республике Татарстан на 2013 - 2016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8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19.07.2013 N 506 "О внесении изменений в Долгосрочную целевую программу "Сельская молодежь Республики Татарстан на 2011 - 2015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утвержденную </w:t>
      </w:r>
      <w:hyperlink r:id="rId29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22.04.2011 N 316 "Об утверждении Долгосрочной целевой программы "Сельская молодежь Республики Татарстан на 2011 - 2015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Постановления возложить на Министерство спорта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 Постановлений КМ РТ </w:t>
      </w:r>
      <w:hyperlink r:id="rId30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17.04.2015 N 263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1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19.11.2018 N 1006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Премьер-министр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И.Ш.ХАЛИКОВ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3BA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Государственная программа "Развитие молодежной политики, физической культуры и спорта в Республике Татарстан на 2014 - 2021 годы"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Кабинета Министров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7 февраля 2014 г. N 73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Постановления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КМ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РТ </w:t>
      </w:r>
      <w:hyperlink r:id="rId32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19.11.2018 N 1006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6778"/>
      </w:tblGrid>
      <w:tr w:rsidR="00573BAB" w:rsidRPr="00573BAB" w:rsidTr="00573BAB">
        <w:trPr>
          <w:trHeight w:val="15"/>
        </w:trPr>
        <w:tc>
          <w:tcPr>
            <w:tcW w:w="2587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3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Государственная программа "Развитие молодежной политики, физической культуры и спорта в Республике Татарстан на 2014 - 2021 годы" (далее - Программа)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спорта Республики Татарстан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Государственные заказчики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по делам молодежи Республики Татарстан, Министерство образования и науки Республики Татарстан, Министерство труда, занятости и социальной защиты Республики Татарстан, Министерство здравоохранения Республики Татарстан, Министерство финансов Республики Татарстан, Министерство культуры Республики Татарстан, Министерство информатизации и связи Республики Татарстан, Министерство строительства, архитектуры и жилищно-коммунального хозяйства Республики Татарстан, органы местного самоуправления Республики Татарстан (по согласованию)</w:t>
            </w:r>
            <w:proofErr w:type="gramEnd"/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Основной разработчик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спорта Республики Татарстан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Цель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государственной политики по развитию молодежной политики, физической культуры и спорта в Республике Татарстан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Задачи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Развитие массовой физической культуры и спорта, укрепление здоровья населения, укрепление спортивного имиджа Татарстана.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Управление социальным развитием молодежи, использование ее созидательного потенциала в укреплении конкурентоспособности республики, обеспечение оптимальных условий для повышения качества жизни молодого поколения.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Совершенствование государственной молодежной политики и государственной политики в области спорта.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 Развитие и модернизация системы патриотического воспитания молодежи Республики Татарстан.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 Укрепление инфраструктуры и повышение энергетической эффективности учреждений молодежной политики и спорта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Сроки реализации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2014 - 2021 годы.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I этап: 2014 - 2016 годы;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II этап: 2017 - 2021 годы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Перечень подпрограмм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"Развитие физической культуры и спорта на 2014 - 2021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"Организация отдыха детей и молодежи на 2014 - 2021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"Сельская молодежь Республики Татарстан на 2014 - 2021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 "Молодежь Татарстана на 2014 - 2021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 "Патриотическое воспитание молодежи Республики Татарстан на 2016 - 2020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 "Совершенствование государственной молодежной политики и государственной политики в области спорта на 2014 - 2021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 "Развитие социальной и инженерной инфраструктуры в рамках государственной программы "Развитие молодежной политики, физической культуры и спорта в Республике Татарстан на 2014 - 2021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 "Дети Татарстана на 2016 - 2018 годы";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 "Подготовка к проведению в 2018 году чемпионата мира по футболу"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Объемы </w:t>
            </w: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финансирования Программы с распределением по годам и источникам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Общий объем финансирования Программы в 2014 - 2021 годах </w:t>
            </w: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составит 56 648 424,9 тыс. рублей, из них: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 счет средств бюджета Республики Татарстан - 53 295 562,9 тыс. рублей, в том числе: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 - 3 136 603,4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 - 6 087 046,9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 - 7 006 205,7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 - 11 548 162,2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 - 8 777 815,8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 - 6 142 265,4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 - 5 659 032,0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2021 год - 4 938 431,5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 счет планируемых к привлечению средств федерального бюджета - 2 709 962,0 тыс. рублей, в том числе: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 - 92 977,9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 - 238 973,9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 - 525 341,0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 - 946 699,0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 - 553 412,2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 - 342 930,0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 - 9 628,0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 счет планируемых к привлечению средств из внебюджетных источников - 642 900,0 тыс. рублей, в том числе: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 - 1 500,0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 - 136 900,0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 - 214 500,0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 - 100 000,0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 - 190 000,0 тыс. рублей.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финансирования Программы носят прогнозный характер и подлежат ежегодному уточнению при формировании проекта бюджета на соответствующий финансовый год.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средств федерального бюджета, местных бюджетов и из внебюджетных источников будут определены в соответствии с ежегодно заключаемыми договорами и соглашениями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Ожидаемые конечные результаты реализации цели и задач Программы (индикаторы оценки результатов) и показатели бюджетной эффективности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мероприятий Программы позволит достичь к 2021 году увеличения: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области физкультуры и спорта: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населения, систематически занимающегося физической культурой и спортом, в общей численности населения до 50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населения Республики Татарстан, занятого в экономике, занимающегося физической культурой и спортом, в общей численности населения, занятого в экономике, до 45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обучающихся и студентов, систематически занимающихся физической культурой и спортом, в общей численности обучающихся и студентов до 87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доли граждан Республики Татарстан, выполнивших нормативы Всероссийского физкультурно-спортивного комплекса "Готов к труду </w:t>
            </w: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(ГТО), до 45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до 25,5 процента;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единовременной пропускной способности объектов спорта до 67,0 процента;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численности спортсменов, включенных в списки кандидатов в спортивные сборные команды Российской Федерации, до 577 человек;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количества спортивных сооружений на 100 тыс. человек населения до 306 единиц;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области молодежной политики: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количества детей и молодежи, охваченных организованными формами отдыха, до 221 тыс. человек;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количества детей и молодежи, охваченных мероприятиями патриотической направленности, до 46 тыс. человек;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удельного веса детей, молодежи, охваченных мероприятиями детских и молодежных общественных организаций, в общей численности детей и молодежи до 88,5 процента</w:t>
            </w:r>
          </w:p>
        </w:tc>
      </w:tr>
    </w:tbl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I. Общая характеристика сферы реализации Программы, в том числе проблемы, на решение которых направлена Программа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Настоящая Программа разработана с учетом </w:t>
      </w:r>
      <w:hyperlink r:id="rId33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Стратегии развития физической культуры и спорта в Российской Федерации на период до 2020 года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34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распоряжением Правительства Российской Федерации от 7 августа 2009 г. N 1101-р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35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24 ноября 1995 года N 181-ФЗ "О социальной защите инвалидов в Российской Федерации"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36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Российской Федерации от 11 января 2006 г. N 7 "О федеральной целевой программе "Развитие физической культуры и спорта в Российской Федерации на 2006 - 2015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37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5 октября 2010 г. N 795 "О государственной программе "Патриотическое воспитание граждан Российской Федерации на 2011 - 2015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38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15 апреля 2014 г. N 302 "Об утверждении государственной программы Российской Федерации "Развитие физической культуры и спорта"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39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Татарстан от 21 октября 1999 года N 2443 "О государственной поддержке молодых семей в улучшении жилищных условий"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40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8 октября 2008 года N 99-ЗРТ "О физической культуре и спорте"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41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11.02.2013 N 90 "О Республиканской стратегии действий в интересах детей на 2013 - 2017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hyperlink r:id="rId42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03.09.2016 N 614 "О модернизации и развитии социальной сферы и общественной инфраструктуры в Республике Татарстан"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перечня поручений Президента Российской Федерации от 24.08.2012 N 34547-Пр по вопросам организации детского оздоровительного отдыха и от 20.08.2012 N Пр-2215 по вопросу разработки региональных программ по развитию детского отдыха; Концепции развития социальных отраслей и общественной инфраструктуры в Республике Татарстан на 2016 - 2020 годы, разработанной некоммерческой организацией "Инвестиционно-венчурный фонд Республики Татарстан".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области физической культуры и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Наблюдается положительная динамика в области развития и постепенного совершенствования спортивной инфраструктуры. Только в течение 2012 - 2013 годов в Республике Татарстан в эксплуатацию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введены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257 спортивных сооружений.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конец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2013 года в Республике Татарстан функционировали 9 408 спортивных сооружений.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республике ведется работа по повышению массовости занятий физической культурой и спортом, направленная на все возрастные категории и группы населения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1 января 2018 года численность занимающихся массовой физической культурой и спортом в Республике Татарстан составила 1 557 118 человек (43,4 процента от общей численности населения возрастной категории 3 - 79 лет Республики Татарстан).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республике функционируют 163 учреждения дополнительного образования детей физкультурно-спортивной направленности, из них 138 детско-юношеских спортивных школ (далее - ДЮСШ) и 25 специализированных детско-юношеских спортивных школ олимпийского резерва (далее - СДЮСШОР). Общий охват занимающихся в них составляет 88 436 человек, ведутся занятия по 65 видам спорта. Воспитанники спортивных школ становятся участниками и победителями многих всероссийских и международных соревнований. Наиболее массовыми видами спорта в Республике Татарстан являются хоккей (занимаются 9 792 человека), футбол (8 010 человек), волейбол (6 260 человек), плавание (5 481 человек), баскетбол (5 196 человек), лыжные гонки (4 384 человека).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ДЮСШ и СДЮСШОР 34 877 спортсменов имеют спортивные разряды, из них: массовые разряды - 30 474 человека, первый разряд - 2 826 человек, кандидатов в мастера спорта - 1 237 человек, мастеров спорта - 294 человека, мастеров спорта международного класса - 38 человек, заслуженных мастеров спорта - 8 человек.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Разработан план размещения ДЮСШ в новых спортивных сооружениях, достигнута договоренность с образовательными организациями высшего образования республики о совместной деятельности в сфере физической культуры и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целях развития спорта высших достижений в 2013 году было проведено более 700 соревнований, в том числе около 600 республиканских, 47 всероссийских, 20 международных и 42 соревнования по программе спартакиад учащихся Республики Татарстан, Приволжского федерального округа и России. Всего нашими спортсменами на всероссийских и международных соревнованиях завоевана 621 медаль, в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т.ч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237 золотых, 189 серебряных, 195 бронзовых.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течение 2013 года в республике проводились игры Континентальной хоккейной лиги по хоккею с участием хоккейного клуба "Ак Барс" и хоккейного клуба "Нефтехимик", чемпионата Высшей хоккейной лиги с участием хоккейного клуба "Нефтяник" г. Альметьевска и хоккейного клуба "Барс" г. Казани, чемпионата Молодежной хоккейной лиги с участием хоккейного клуба "Челны" г. Набережные Челны, игры чемпионата и Кубка России, Единой лиги ВТБ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Кубка Европы по баскетболу с участием баскетбольного клуба "УНИКС", чемпионата России, Лиги чемпионов и Клубного чемпионата Европы по волейболу среди мужских команд с участием волейбольного клуба "Зенит-Казань", чемпионата России по волейболу среди женских команд с участием волейбольного клуба "Динамо-Казань", чемпионата России, Лиги Европы по футболу с участием футбольного клуба "Рубин", чемпионата России и Кубка Европы по хоккею с мячом с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участием хоккейного клуба "Динамо-Казань", чемпионата России по водному поло с участием ватерпольного клуба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"Синтез", чемпионата России и Евролиги по хоккею на траве с участием хоккейного клуба "Динамо-Казань".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2011 году в целях развития олимпийских видов спорта и подготовки спортивного резерва в сборные команды России, а также исполнения поручения Президента Российской Федерации от 8 апреля 2010 года N Пр-996 (подпункт "а" пункта 2) по вопросу определения базовых видов олимпийских,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паралимпийских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видов, развиваемых в субъектах Российской Федерации, </w:t>
      </w:r>
      <w:hyperlink r:id="rId43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спорта, туризма и молодежной политики Российской Федерации от 14 июня</w:t>
        </w:r>
        <w:proofErr w:type="gramEnd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2011 года N 571 "Об утверждении перечня базовых олимпийских и </w:t>
        </w:r>
        <w:proofErr w:type="spellStart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паралимпийских</w:t>
        </w:r>
        <w:proofErr w:type="spellEnd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видов спорта, развиваемых в субъектах Российской Федерации для подготовки резерва спортивных сборных команд Российской Федерации"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Республики Татарстан были определены 32 базовых (опорных) вида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рамках реализации задачи по развитию базовых видов спорта: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подписано Соглашение между Республикой Татарстан и Министерством спорта, туризма и молодежной политики Российской Федерации о сотрудничестве и взаимодействии в области развития физической культуры и спорта от 01.02.2011 N 22;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подписаны соглашения между Министерством спорта Республики Татарстан и муниципальными образованиями республики о сотрудничестве и взаимодействии в области развития физической культуры и спорта, распределены базовые олимпийские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паралимпийские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виды спорта по муниципальным образованиям республики для развития данных видов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определены опорные организации (учреждения), осуществляющие подготовку резерва в сборные команды Российской Федерации по базовым олимпийским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паралимпийским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видам спорта, закрепленные за Республикой Татарстан;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заключено Соглашение между Министерством спорта, туризма и молодежной политики Российской Федерации и Республикой Татарстан о предоставлении субсидии бюджету Республики Татарстан 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 по базовым олимпийским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паралимпийским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видам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Развивается научное и информационно-методическое обеспечение отрасли.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то же время дальнейшему развитию отрасли препятствуют следующие проблемы: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Диспропорции в развитии спортивной инфраструктуры. Несмотря на развитую инфраструктуру, сохраняется ее неравномерность в различных районах республики, что не способствует активному вовлечению населения в занятия физической культурой и спортом. Это особенно важно и с точки зрения обеспечения массовости занятий физической культурой и спортом по месту жительства, работы, учебы как важной меры по улучшению демографической ситуации.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Неравномерный темп роста удельного веса населения республики, систематически занимающегося физической культурой и спортом, неравномерный охват занятиями физической культурой и спортом отдельных категорий населения (студентов, детей и подростков и т.д.). Несмотря на то, что доля населения, регулярно занимающегося физической культурой и спортом, в республике выше, чем в других регионах Российской Федерации, наблюдается существенное отставание от аналогичного показателя в развитых странах Запада (25 - 30 процентов), что может существенно затруднить достижение целей, установленных программами социально-экономического развития республики. В целях решения этой проблемы необходимо организовать работу по поддержке существующих форм физической активности (система ДЮСШ, студенческий спорт, спорт инвалидов и т.д.),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 также стимулировать индивидуальные формы физической активности, обеспеченные соответствующей спортивной инфраструктурой по месту жительства, обеспечить недорогой или бесплатный доступ к этой инфраструктуре для малообеспеченных семей. Необходим и поиск новых форм пропаганды здорового образа жизни.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Требует совершенствования работа по подготовке кадрового потенциала. Существующая система подготовки кадров отрасли не восполняет потребности в них. В этом направлении работы наблюдаются сложности из-за недостаточного уровня подготовки кадров, их высокой текучести. Одним из главных направлений в указанной области может стать создание отраслевого образовательного кластера на базе государственного бюджетного образовательного учреждения высшего образования "Поволжская государственная академия физической культуры, спорта и туризма" и дальнейшее развитие научного и информационно-методического обеспечения отрасли.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 настоящее время сформировалась потребность в увеличении ставок тренеров-преподавателей на 316 единиц в существующей системе образовательных организаций детей физкультурно-спортивной направленности.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решения этих проблем в рамках подпрограммы "Развитие физической культуры и спорта на 2014 - 2021 годы" предлагается комплекс мероприятий, направленных на развитие спортивной инфраструктуры и сети спортивных учреждений, повышение эффективности их функционирования, развитие массового детско-юношеского спорта и подготовку спортивного резерва, развитие студенческого спорта, развитие массового спорта среди всех категорий населения, создание условий для развития приоритетных видов спорта, подготовки спортсменов высокого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класса, содействие подготовке специалистов по физической культуре и спорту высшей квалификации, формирование потребности населения в регулярных занятиях физической культурой и спортом, пропаганду здорового образа жизни населения, научное, информационно-методическое обеспечение сферы физической культуры и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области молодежной политики.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связи с особенностью государственной молодежной политики как межотраслевой сферы укрепилась межведомственная координация по всему спектру молодежных проблем: образованию, трудоустройству, организации досуга, профилактике негативных социальных явлений.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реализации приоритетных направлений государственной молодежной политики, эффективного решения проблем молодежи активно используется программный метод.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Значительный социальный эффект имеет реализация подпрограммы "Обеспечением жильем молодых семей в Республике Татарстан" на 2012 - 2015 годы" государственной программы "Обеспечение качественным жильем и услугами жилищно-коммунального хозяйства населения Республики Татарстан на 2014 - 2020 годы" и </w:t>
      </w:r>
      <w:hyperlink r:id="rId44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21 октября 1999 года N 2443 "О государственной поддержке молодых семей в улучшении жилищных условий"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соответствии с которыми Министерство по делам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молодежи Республики Татарстан осуществляет государственную поддержку улучшения жилищных условий молодых семей.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республике закрепилось представление о сфере отдыха как неотъемлемой, хотя и специфической по содержанию, части воспитательного процесса детей и подростков. Для организации работы по обеспечению детского и молодежного отдыха в республике стало характерным стремление найти оптимальные формы в условиях противоречия между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ограниченностью возможностей и необходимостью удовлетворения потребностей максимального количества нуждающихся в отдыхе.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Здоровье детей формируется как интегральный показатель сложного взаимодействия социально-экономических, демографических и медико-биологических факторов, важнейшими из которых являются ухудшение экологической обстановки, недостаточное и несбалансированное питание, условия и технология обучения и воспитания детей в школе, семье, стрессовые воздействия, связанные со снижением экономического благополучия семей и социальным напряжением в обществе, распространение вредных привычек.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профилактики указанных явлений в рамках подпрограммы "Организация отдыха детей и молодежи на 2014 - 2021 годы" в оздоровительных учреждениях проводится планомерная и целенаправленная работа по привлечению детей в лагеря и организации профильных смен.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настоящее время в Республике Татарстан проживают 3 822,0 тыс. человек. При этом численность сельского населения составляет 921,3 тыс. человек, то есть 24,1 процента всего населения республики. Число сельской молодежи (населения в возрасте от 15 до 29 лет) - 183,8 тыс. человек, что составляет 20 процентов от всего сельского населения республики и 21,5 процента от всей молодежи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Сельская молодежь как социальная группа не имеет в полном смысле слова собственного социального положения. Она образует возрастную группу населения, отражающую уровень развития всего современного молодого поколения со всеми его проблемами. В селе они более ярко выражены. В молодежной среде сельской местности особенно остро проявляются бедность, общее снижение уровня жизни, отсутствие условий для трудоустройства, неразвитость культурных потребностей, эмоциональная бедность,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заниженность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нравственных оценок своего и чужого поведения. Результат этого - пренебрежение к созидательной трудовой деятельности, снижение ответственности за состояние общества, отчуждение от него.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Не менее важной задачей является сегодня развитие проектной деятельности и развитие предпринимательства среди сельской молодежи. А это невозможно без обучения ее социальному проектированию,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бизнес-планированию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Сейчас это можно сделать благодаря информационно-телекоммуникационной сети "Интернет", используя дистанционное обучение и программы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вебинаров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решения стоящих перед сельской молодежью проблем в рамках подпрограммы "Сельская молодежь Республики Татарстан на 2014 - 2021 годы" планируются мероприятия по созданию условий для повышения социальной и экономической активности сельской молодежи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последующего развития государственной молодежной политики требуется дальнейшее решение существующих проблем в молодежной среде, что отражено в подпрограмме "Молодежь Татарстана на 2014 - 2021 годы". Это необходимость совершенствования системы выявления, воспитания и самореализации молодежных лидеров; необходимость повышения трудовой активности молодежи и ее участие в масштабных созидательных проектах республики; отсутствие равных стартовых возможностей для развития различных категорий молодежных групп; недостаточная эффективность работы по профилактике негативных социальных явлений и формированию здорового образа жизни молодежи.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Усиливается роль гражданско-патриотического воспитания в формировании ценностных ориентаций молодежи Республики Татарстан, что отражено в подпрограмме "Патриотическое воспитание молодежи Республики Татарстан на 2016 - 2021 годы", где в рамках программных мероприятий систематизируются следующие направления: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модернизация системы патриотического воспитания, мероприятия по допризывной подготовке граждан к военной службе, информационное, научно-теоретическое и методическое обеспечение в области патриотического воспитания.</w:t>
      </w:r>
      <w:proofErr w:type="gramEnd"/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Обеспечение устойчивого социально-экономического развития Республики Татарстан путем повышения эффективности государственной молодежной политики, а также государственной политики в области физической культуры и спорта планируется в подпрограмме "Совершенствование государственной молодежной политики и государственной политики в области спорта на 2014 - 2020 годы".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Основные цели и задачи Программы, программные мероприятия, описание ожидаемых конечных результатов, сроки и этапы ее реализации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Целью Программы является реализация государственной молодежной политики и государственной политики в области физической культуры и спорта в Республике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достижения поставленной цели предусматривается решение следующих задач: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развитие массовой физической культуры и спорта, укрепление здоровья населения, укрепление спортивного имиджа Татарстана;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управление социальным развитием молодежи, использование ее созидательного потенциала в усилении конкурентоспособности республики, обеспечение оптимальных условий для повышения качества жизни молодого поколения;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совершенствование государственной молодежной политики и государственной политики в области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развитие и модернизация системы патриотического воспитания молодежи Республики Татарстан;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укрепление инфраструктуры и повышение энергетической эффективности учреждений молодежной политики и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Масштабность поставленной цели требует разработки комплекса мероприятий.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развития массовой физической культуры и спорта, укрепления здоровья населения, укрепления спортивного имиджа Татарстана реализуется подпрограмма "Развитие физической культуры и спорта на 2014 - 2021 годы".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Подпрограмма предусматривает выполнение мероприятий, направленных на формирование здорового образа жизни, укрепление здоровья, повышение физической активности и подготовленности всех возрастных групп населения, создание условий для полноценного отдыха и здорового досуга, подготовки спортивного резерва и успешных выступлений спортсменов Республики Татарстан на российских и международных спортивных соревнованиях.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указанных мероприятий позволит создать условия для укрепления здоровья населения Республики Татарстан, улучшить демографическую ситуацию в республике, развивать и популяризировать массовый спорт и спорт высших достижений (профессиональный спорт), приобщать различные слои общества к регулярным занятиям физической культурой и спортом в целях дальнейшего укрепления спортивного имиджа Татарстана на международном уровне.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Кроме того, необходима поддержка организаций дополнительного образования детей и профессиональных образовательных организаций спортивной направленности, поддержка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системы научного, аналитического и методического обеспечения деятельности в области физической культуры и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мероприятий подпрограммы позволит достичь к 2021 году увеличения: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доли населения, систематически занимающегося физической культурой и спортом, в общей численности населения до 50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доли населения Республики Татарстан, занятого в экономике, занимающегося физической культурой и спортом, в общей численности населения, занятого в экономике, до 45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доли обучающихся и студентов, систематически занимающихся физической культурой и спортом, в общей численности обучающихся и студентов до 87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до 25,5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единовременной пропускной способности объектов спорта до 67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численности спортсменов, включенных в список кандидатов в спортивные сборные команды Российской Федерации, до 577 человек;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количества спортивных сооружений на 100 тыс. человек населения до 306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доли населения Республики Татарстан,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(ГТО), до 45 процентов.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управления социальным развитием молодежи, использования ее созидательного потенциала в укреплении конкурентоспособности республики, обеспечения оптимальных условий для повышения качества жизни молодого поколения предусмотрена реализация подпрограмм "Организация отдыха детей и молодежи на 2014 - 2021 годы", "Молодежь Татарстана на 2014 - 2021 годы", "Сельская молодежь Республики Татарстан на 2014 - 2021 годы", "Патриотическое воспитание молодежи Республики Татарстан на 2016 - 2021 годы", "Дети Татарстана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2016 - 2018 годы".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показателями, характеризующими результаты реализации подпрограмм, являются: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количества детей и молодежи, охваченных организованными формами отдыха, до 221 тыс. человек;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доли молодых людей, участвующих в движении студенческих трудовых отрядов, до 5,5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доли молодых людей, вовлеченных в реализуемые органами исполнительной власти проекты и программы в сфере поддержки талантливой молодежи, в общем количестве молодежи до 50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доли молодежи, участвующей в мероприятиях, направленных на профилактику негативных социальных явлений, до 4,9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удельного веса сельской молодежи, участвующей в программах социального развития села, до 68,1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удельного веса сельской молодежи, участвующей в программах экономического развития села, до 4,8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удельного веса сельской молодежи, вовлеченной в интеллектуально-творческие мероприятия, до 74,2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увеличение удельного веса сельской молодежи, участвующей в программах формирования здорового образа жизни, до 80,2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удельного веса сельской молодежи, участвующей в мероприятиях по профессиональной ориентации, до 72,3 процента;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охвата детей и молодежи мероприятиями патриотической направленности до 46 тыс. человек.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целях создания условий для укрепления здоровья населения Республики Татарстан, организации досуга детей и подростков, их отдыха и оздоровления, улучшения демографической ситуации в республике, развития и популяризации массового спорта и спорта высших достижений (профессионального спорта), приобщения различных слоев общества к регулярным занятиям физической культурой и спортом, укрепления спортивного имиджа Татарстана на международном уровне, профилактики безнадзорности, экстремизма, правонарушений,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табакокурения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алкоголизма, наркомании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других социально негативных явлений, а также рационального использования топливно-энергетических ресурсов предусмотрена реализация подпрограммы "Развитие социальной и инженерной инфраструктуры" в рамках Программы.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мониторинга эффективности реализации указанной подпрограммы будут использоваться следующие индикаторы измерения: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построенных спортивных сооружений,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модернизированных спортивных сооружений,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спортивных сооружений на 100 тыс. человек населения,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единая пропускная способность объектов спортивного назначения,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модернизированных подростковых клубов,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охваченных капитальным ремонтом детских оздоровительных лагерей Республики Татарстан,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удельный расход электрической энергии на снабжение учреждений молодежной политики и спорта, кВт час на кв. метр;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удельный расход тепловой энергии на снабжение учреждений молодежной политики и спорта, Гкал на кв. метр;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удельный расход холодной воды на снабжение учреждений молодежной политики и спорта, куб. метров на человека;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удельный расход природного газа на снабжение учреждений молодежной политики и спорта, куб. метров на кв. метр;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подведомственных Министерству спорта Республики Татарстан учреждений (без учета учреждений, арендующих помещения), прошедших обязательное энергетическое обследование,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оснащенных приборами учета учреждений, подведомственных Министерству спорта Республики Татарстан (без учета учреждений, арендующих помещения), процентов.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Цели, задачи, индикаторы оценки результатов Программы и финансирование по мероприятиям Программы приведены в </w:t>
      </w:r>
      <w:hyperlink r:id="rId45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приложении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 ней.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Общий срок реализации Программы: 2014 - 2021 годы (в два этапа):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 этап: 2014 - 2016 годы;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II этап: 2017 - 2021 годы.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Обоснование ресурсного обеспечения Программы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Общий объем финансирования Программы в 2014 - 2021 годах составит 56 648 424,9 тыс. рублей, из них: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средств бюджета Республики Татарстан - 53 295 562,9 тыс. рублей, в том числе: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2014 год - 3 136 603,4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2015 год - 6 087 046,9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2016 год - 7 006 205,7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2017 год - 11 548 162,2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2018 год - 8 777 815,8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2019 год - 6 142 265,4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2020 год - 5 659 032,0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2021 год - 4 938 431,5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планируемых к привлечению средств федерального бюджета - 2 709 962,0 тыс. рублей, в том числе: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2014 год - 92 977,9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2015 год - 238 973,9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2016 год - 525 341,0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2017 год - 946 699,0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2018 год - 553 412,2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2019 год - 342 930,0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2020 год - 9 628,0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планируемых к привлечению средств из внебюджетных источников - 642 900,0 тыс. рублей, в том числе: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2015 год - 1 500,0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2016 год - 136 900,0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2017 год - 214 500,0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2018 год - 100 000,0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2019 год - 190 000,0 тыс. рублей.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Объемы финансирования Программы носят прогнозный характер и подлежат ежегодному уточнению при формировании проекта бюджета на соответствующий год и плановый период.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Средства федерального бюджета, местных бюджетов и внебюджетных источников будут определены в соответствии с ежегодно заключаемыми договорами и соглашениями.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Механизм реализации Программы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Органом исполнительной власти, ответственным за реализацию и координацию деятельности участников Программы, является Министерство спорта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заказчики Программы до 15 числа месяца, следующего за отчетным кварталом, представляют в Министерство спорта Республики Татарстан информацию о выполнении мероприятий Программы.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Министерство спорта Республики Татарстан: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подготавливает в установленном порядке предложения об уточнении перечня программных мероприятий, затрат на их реализацию;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уточняет перечень целевых индикаторов и их поквартальное распределение;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подготавливает ежеквартально, до 25 числа месяца, следующего за отчетным кварталом, отчет о ходе реализации Программы и представляет его в Министерство экономики Республики Татарстан;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направляет ежегодно, до 1 марта года, следующего за отчетным периодом, в Министерство экономики Республики Татарстан, Министерство финансов Республики Татарстан информацию о ходе работ по реализации Программы и эффективности использования финансовых средств.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Оценка экономической, социальной и экологической эффективности Программы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Социальный эффект реализации Программы: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области физкультуры и спорта: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устойчивое развитие и повышение эффективности спортивной инфраструктуры;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формирование у населения, особенно у детей, подростков и молодежи, интереса к регулярным занятиям физической культурой и спортом, формирование навыков здорового образа жизни, повышение уровня образованности в области физической культуры, спорта и здорового образа жизни;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создание гражданам равных условий для занятий физической культурой и спортом независимо от их социального положения;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создание эффективной системы профилактики наркомании, алкоголизма,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табакокурения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правонарушений среди молодежи, в том числе путем привлечения к занятиям физической культурой и спортом;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создание эффективной системы и условий подготовки для достижения спортсменами республики высоких результатов на российских, международных соревнованиях и олимпийских играх;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популяризация и развитие различных видов спорта, включая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национальные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развитие олимпийских видов спорта и подготовка спортивного резерва в сборные команды России;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развитие базовых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паралимпийских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сурдлимпийских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видов спорта и создание условий для занятий физической культурой, спортом людей с ограниченными физическими возможностями здоровья;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области молодежной политики: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улучшение качества жизни молодежи, повышение уровня доходов молодых людей;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количества семей, улучшивших свои жилищные условия, улучшение демографической ситуации в республике;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уровня социального самочувствия молодого поколения;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устойчивое формирование здорового образа жизни в молодежной среде;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уменьшение случаев правонарушений, наркозависимости, алкоголизма,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табакокурения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среди молодежи;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вклада молодежи в социально-экономическое, общественно-политическое и социокультурное развитие республики;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уровня патриотической, политической и гражданской активности, зрелости молодежи;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количества молодежи, занятой в социально значимых программах и проектах;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трудовой, предпринимательской, творческой активности молодежи;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повышение уровня самоорганизации и самоуправления молодежи.</w:t>
      </w:r>
    </w:p>
    <w:p w:rsidR="00573BAB" w:rsidRPr="00573BAB" w:rsidRDefault="00573BAB" w:rsidP="00573B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3BA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Подпрограмма "Развитие физической культуры и спорта на 2014 - 2021 годы"</w:t>
      </w:r>
    </w:p>
    <w:p w:rsidR="00573BAB" w:rsidRPr="00573BAB" w:rsidRDefault="00573BAB" w:rsidP="00573B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Паспорт подпрограммы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777"/>
      </w:tblGrid>
      <w:tr w:rsidR="00573BAB" w:rsidRPr="00573BAB" w:rsidTr="00573BAB">
        <w:trPr>
          <w:trHeight w:val="15"/>
        </w:trPr>
        <w:tc>
          <w:tcPr>
            <w:tcW w:w="2587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3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подпрограммы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"Развитие физической культуры и спорта на 2014 - 2021 годы" (далее - Подпрограмма-1)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Государственные заказчики Подпрограммы-1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образования и науки Республики Татарстан, Министерство труда, занятости и социальной защиты Республики Татарстан, Министерство здравоохранения Республики Татарстан, Министерство культуры Республики Татарстан, Министерство информатизации и связи Республики Татарстан, Министерство строительства, архитектуры и жилищно-коммунального хозяйства Республики Татарстан, органы местного самоуправления Республики Татарстан (по согласованию)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Государственный заказчик - координатор Подпрограммы-1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спорта Республики Татарстан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Основной разработчик Подпрограммы-1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спорта Республики Татарстан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Цели Подпрограммы-1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Реализация государственной политики в области физической культуры и спорта.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Удовлетворение текущих и формирование новых потребностей населения в занятиях физической культурой и спортом.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Задачи Подпрограммы-1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Совершенствование нормативной правовой базы развития физической культуры и спорта в Республике Татарстан.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 Развитие олимпийских и </w:t>
            </w:r>
            <w:proofErr w:type="spellStart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паралимпийских</w:t>
            </w:r>
            <w:proofErr w:type="spellEnd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видов спорта.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Совершенствование механизмов финансового, материально-технического и кадрового обеспечения физкультурно-спортивной деятельности и внедрение новых форм ее организации.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 Подготовка спортивного резерва и спортсменов высокого класса.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 Оказание мер государственной поддержки общественным физкультурно-спортивным организациям.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 Формирование доступных условий для занятий физической культурой, спортом различных категорий населения по месту жительства, учебы, трудовой деятельности.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 Содействие в подготовке специалистов физкультуры и спорта высшей квалификации.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 Организация системной пропаганды физической активности и здорового образа жизни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Сроки и этапы </w:t>
            </w: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реализации Подпрограммы-1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2014 - 2021 годы.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I этап: 2014 - 2016 годы;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II этап: 2017 - 2021 годы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Объемы финансирования Подпрограммы-1 с разбивкой по годам и источникам финансирования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Общий объем финансирования Подпрограммы-1 составляет 11 983 694,5 тыс. рублей, из них за счет средств бюджета Республики Татарстан - 11 921 279,2 тыс. рублей, в том числе: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 - 1 593 942,4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 - 1 410 644,5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 - 1 254 527,3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 - 1 692 409,1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 - 1 915 817,3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 - 1 343 817,6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 - 1 346 901,8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2021 год - 1 363 219,2 тыс. рублей.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Предполагаемое финансирование за счет средств федерального бюджета составит 62 415,3 тыс. рублей, в том числе: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 - 8 234,9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 - 17 651,2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 - 22 071,0 тыс. рублей;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 - 14 458,2 тыс. рублей.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финансирования Подпрограммы-1 носят прогнозный характер и подлежат ежегодному уточнению при формировании проекта бюджета на соответствующий финансовый год.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Средства федерального бюджета и внебюджетных источников будут определены в соответствии с ежегодно заключаемыми договорами и соглашениями</w:t>
            </w:r>
          </w:p>
        </w:tc>
      </w:tr>
      <w:tr w:rsidR="00573BAB" w:rsidRPr="00573BAB" w:rsidTr="00573BA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Ожидаемые конечные результаты реализации целей и задач Подпрограммы-1 (индикаторы оценки результатов) и показатели бюджетной эффективности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результате реализации Подпрограммы-1 предполагается достичь увеличения к 2021 году: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населения, систематически занимающегося физической культурой и спортом, в общей численности населения до 50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населения, занятого в экономике, занимающегося физической культурой и спортом, в общей численности населения, занятого в экономике, до 45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учащихся и студентов, систематически занимающихся физической культурой и спортом, в общей численности учащихся и студентов до 87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до 25,5 процента;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сельского населения, систематически занимающегося физической культурой и спортом, в общей численности населения до 30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единовременной пропускной способности объектов спорта до 67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численности спортсменов, включенных в список кандидатов в спортивные сборные команды Российской Федерации, до 577 человек;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доли организаций, оказывающих услуги по спортивной подготовке в соответствии с федеральными стандартами спортивной подготовки, в </w:t>
            </w: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общем количестве организаций в сфере физической культуры и спорта, в том числе для лиц с ограниченными возможностями здоровья и инвалидов, до 100 процентов;</w:t>
            </w:r>
          </w:p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доли граждан Республики Татарстан,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(ГТО), до 45 процентов.</w:t>
            </w:r>
          </w:p>
        </w:tc>
      </w:tr>
    </w:tbl>
    <w:p w:rsidR="00573BAB" w:rsidRPr="00573BAB" w:rsidRDefault="00573BAB" w:rsidP="00573B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lastRenderedPageBreak/>
        <w:t>I. Общая характеристика сферы реализации Подпрограммы-1, в том числе проблемы, на решение которых направлена Подпрограмма-1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Настоящая Подпрограмма-1 разработана с учетом </w:t>
      </w:r>
      <w:hyperlink r:id="rId46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Стратегии развития физической культуры и спорта в Российской Федерации на период до 2020 года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47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распоряжением Правительства Российской Федерации от 7 августа 2009 г. N 1101-р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48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24 ноября 1995 года N 181-ФЗ "О социальной защите инвалидов в Российской Федерации"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постановлений Правительства Российской Федерации от 15 апреля 2014 г. N 173 "Об утверждении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государственной программы Российской Федерации "Развитие физической культуры и спорта", </w:t>
      </w:r>
      <w:hyperlink r:id="rId49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21 января 2015 г. N 30 "О федеральной целевой программе "Развитие физической культуры и спорта в Российской Федерации на 2016 - 2020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0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8 октября 2008 года N 99-ЗРТ "О физической культуре и спорте"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1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Кабинета Министров Республики Татарстан от 25.12.2013 N 1056 "Об утверждении Программы подготовки</w:t>
        </w:r>
        <w:proofErr w:type="gramEnd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к проведению в 2018 году чемпионата мира по футболу"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Подпрограмма-1 предусматривает выполнение мероприятий, направленных на формирование здорового образа жизни, укрепление здоровья, повышение физической активности и подготовленности всех возрастных групп населения, создание условий для полноценного отдыха и здорового досуга, подготовки спортивного резерва и успешных выступлений спортсменов Республики Татарстан на российских и международных спортивных соревнованиях.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Слово "культура" означает воспитание и характеризует область человеческой деятельности, связанной с самовыражением человека, проявлением его характера, навыков, умений и знаний. Физическая культура - это объединение различных мероприятий, направленных на достижение человеком физического совершенства. Это часть общей культуры общества. Поэтому главной целью физической культуры является формирование гармоничной личности человека. В условиях стремительно развивающихся информационных технологий, высокой интеграции человека в глобальное информационное пространство, как правило, обостряются проблемы, связанные с полноценным функционированием личности в современном обществе. Возникающая при этом нагрузка, работа с компьютером (основным источником информации в современном мире) сокращает время на занятия собственным здоровьем. Особенно эта проблема актуальна для детей. Сегодня отдельные аспекты учебной деятельности рассматриваются как фактор, отрицательно влияющий на здоровье учащихся. И причиной тому, прежде всего, являются высокие учебные нагрузки, не всегда эффективный учебный процесс по физическому воспитанию, отсутствие необходимых критериев и слабая мотивация педагогов, родителей, учащихся к укреплению здоровья.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настоящее время сфера физической культуры и спорта не отвечает возросшим требованиям общества. Невысок рейтинг физической культуры в системе ценностей современного россиянина, а также недостаточен ее статус в нашем обществе.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более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чем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60 процентов учащихся школ России характерны достаточно низкий уровень физического развития и физической подготовленности, а также физкультурная безграмотность и отсутствие потребности в занятиях физической культурой (таблицы 1, 2). Уровень физической активности российских школьников по сравнению с их сверстниками из других стран низок.</w:t>
      </w:r>
    </w:p>
    <w:p w:rsidR="00573BAB" w:rsidRPr="00573BAB" w:rsidRDefault="00573BAB" w:rsidP="00573BAB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Таблица 1. Фактический уровень физической активности школьников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1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(процентов)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2023"/>
        <w:gridCol w:w="2387"/>
        <w:gridCol w:w="2196"/>
        <w:gridCol w:w="2013"/>
      </w:tblGrid>
      <w:tr w:rsidR="00573BAB" w:rsidRPr="00573BAB" w:rsidTr="00573BAB">
        <w:trPr>
          <w:trHeight w:val="15"/>
        </w:trPr>
        <w:tc>
          <w:tcPr>
            <w:tcW w:w="739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Страны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занимаются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Занимаются в неделю</w:t>
            </w:r>
          </w:p>
        </w:tc>
      </w:tr>
      <w:tr w:rsidR="00573BAB" w:rsidRPr="00573BAB" w:rsidTr="00573BA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1 - 2 часа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3 - 4 часа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Австрия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Германия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Финляндия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Венгрия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Канада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Норвегия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Бельгия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Латвия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</w:tr>
    </w:tbl>
    <w:p w:rsidR="00573BAB" w:rsidRPr="00573BAB" w:rsidRDefault="00573BAB" w:rsidP="00573BAB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Таблица 2. Количество школьников, которые смотрят телевизор 4 часа в день и более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2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(процентов)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402"/>
        <w:gridCol w:w="1478"/>
        <w:gridCol w:w="1479"/>
        <w:gridCol w:w="1478"/>
        <w:gridCol w:w="1479"/>
      </w:tblGrid>
      <w:tr w:rsidR="00573BAB" w:rsidRPr="00573BAB" w:rsidTr="00573BAB">
        <w:trPr>
          <w:trHeight w:val="15"/>
        </w:trPr>
        <w:tc>
          <w:tcPr>
            <w:tcW w:w="739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Страны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Мальчики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Девочки</w:t>
            </w:r>
          </w:p>
        </w:tc>
      </w:tr>
      <w:tr w:rsidR="00573BAB" w:rsidRPr="00573BAB" w:rsidTr="00573BA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 лет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Франция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Австрия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Канада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Финляндия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Польша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Израиль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</w:tr>
      <w:tr w:rsidR="00573BAB" w:rsidRPr="00573BAB" w:rsidTr="00573B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Эстония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</w:tr>
    </w:tbl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целом же в настоящее время физической культурой и спортом в нашей стране занимается всего 8 - 10 процентов населения, в экономически развитых странах мира этот показатель достигает 40 - 60 процентов. Причинами такого отношения россиян к физической культуре являются существенные недостатки, присущие не только прежним системам образования и культуры страны, но и функционирующим сегодня. До сих пор большинство россиян (до 75 процентов женщин, около 60 процентов мужчин) не считают занятия физической культурой и спортом важной составляющей своей жизни.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Такое представление возникает из-за того, что почти 65 процентов населения страны не понимают значения физической культуры, связанного с развитием личности человека.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Кроме того, и на техническом производстве, для которого стали характерны сложные эвристические задачи, технологические операции, умение творчески мыслить и действовать в различных ситуациях, приобрела остроту проблема нервных и психических перегрузок человека.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Таким образом, с одной стороны, возрастающие требования к человеку, обусловленные прогрессивными тенденциями развития сфер труда, образования, досуга, свидетельствуют о высокой значимости физической культуры, с другой стороны, отмечается низкий уровень эффективности ее функционирования в этих сферах, не дающий человеку запаса прочности в укреплении здоровья. Это не позволяет населению (особенно молодежи) реализовать весь свой потенциал, гармонично развиваться и эффективно противостоять неблагоприятным условиям социально-политического и экономического устройства общества.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Кроме того, средства массовой информации, в первую очередь телевидение, недостаточно уделяют внимание пропаганде физической культуры и укреплению здоровья детей и всего населения страны. Более того, телевидение перегружено передачами, способствующими тому, чтобы дети и молодежь впитывали в себя негативные примеры неправильного образа жизни. Как следствие, только 6,5 процента российских детей в возрасте от 11 до 15 лет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удовлетворены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жизнью, тогда как во Франции этот показатель составляет 45 - 50 процентов, в Канаде - 42 - 47 процентов, Финляндии - 37 - 40 процентов, Эстонии - 20 - 25 процентов.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Английский исследователь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А.С.Травис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годы экономического застоя своей страны говорил: "Побеждая скуку и разочарование, физическая культура и спорт вносят свой положительный вклад в борьбу с хулиганством и правонарушениями. Многие молодые люди испытывают сейчас необычные социальные стрессы. Если мы будем слишком долго откладывать конструктивный подход к поиску причин этих стрессов, проблем, которые из них вырастут, станет больше и увеличится во много раз цена, которую придется заплатить за борьбу с их результатами".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Человек должен обладать максимально развитыми физическими, эмоциональными, психологическими и интеллектуальными качествами. Именно интегративные возможности физической культуры, освоение человеком ее потенциала должны рассматриваться как мощный фактор оздоровления человека.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Только здоровый человек, оптимистически настроенный, психологически устойчивый, с высоким уровнем умственной и физической работоспособности может активно жить, успешно преодолевать различные трудности и приносить пользу обществу.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Таким образом, физическая культура, являясь одной из граней общей культуры здорового образа жизни человека, во многом определяет образ жизни человека. Развитие физической культуры и спорта - одно из важнейших слагаемых эффективной социальной политики.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Другими словами, здоровый образ жизни - это способ жизнедеятельности, направленный на сохранение и улучшение здоровья людей как условия и предпосылки существования и развития других сторон образа жизни.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общественном сознании должно прочно утвердиться мнение, что физическая культура общества в целом и каждого человека в отдельности представляет собой базовое условие формирования и осуществления здорового образа жизни, который, в свою очередь, не только основа хорошего самочувствия и бодрого настроения, но и путь к оздоровлению общества, к решению многих его социальных проблем.</w:t>
      </w:r>
      <w:proofErr w:type="gramEnd"/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этом необходимо отметить, что охрана собственного здоровья - это непосредственная обязанность каждого, человек не вправе перекладывать ее на окружающих.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Все перечисленные обстоятельства и обусловили необходимость решения накопившихся проблем в сфере развития физкультуры и спорта программными методами.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Республике Татарстан развитие физической культуры и спорта является приоритетным направлением проводимой социальной политики и основывается на надежной нормативно-правовой основе. Создаются широкие возможности для развития физической культуры и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Наблюдается положительная динамика в области развития и постепенного совершенствования спортивной инфраструктуры. Только в течение 2012 - 2013 годов в эксплуатацию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введены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257 спортивных сооружений.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конец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2013 года функционируют 9 408 спортивных сооружений.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обеспечения высокого уровня подготовки Республики Татарстан к проведению в г. Казани чемпионата мира по футболу FIFA 2018 года (далее - Чемпионат) и Кубка конфедераций FIFA 2017 года (далее - Кубок) организационный комитет Чемпионата реализует мероприятия по своевременному и качественному выполнению плана, связанные с созданием благоприятных условий для организации Чемпионата и Кубка и исполнением обязательств Российской Федерации, закрепленных в правительственных декларациях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гарантиях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данных FIFA, и в Соглашении с городом-организатором и FIFA о подготовке и проведении Чемпионата.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рамках подготовки к Чемпионату и Кубку предстоит создать единую современную инфраструктуру, построить новые и реконструировать существующие стадионы, соответствующие международным требованиям, построить новые дороги и транспортные развязки, создать комфортные и безопасные места для пребывания гостей и участников Чемпионата и Кубка.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Перечень объектов строительства и реконструкции будет утвержден нормативным актом Кабинета Министров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республике ведется определенная работа по повышению массовости занятий физической культурой и спортом. На 1 января 2014 года численность занимающихся массовой физической культурой и спортом в Республике Татарстан составила 1 330 168 человек (37,43 процента от общей численности населения республики).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Организация оздоровительной и спортивно-массовой работы проводится в 1 672 коллективах физкультуры, охватывающих 328,6 тыс. человек. В последние годы в Татарстане активизировалась физкультурно-спортивная работа на предприятиях различной формы собственности. В различных финальных республиканских спортивных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соревнованиях ежегодно принимают участие более 10 тыс. рабочих и служащих. Подъем физкультурно-спортивной активности, повышение интереса к здоровому образу жизни у трудоспособного населения, увеличение количества коллективов физкультуры в производственных организациях стало возможным после заключения долгосрочных соглашений о сотрудничестве между республиканскими физкультурно-спортивными обществами и отраслевыми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рескомами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профсоюзов. Одной из форм привлечения населения к здоровому образу жизни является проведение массовых физкультурно-спортивных мероприятий. Например, в рамках Всероссийских лыжных соревнований "Лыжня России" и Всероссийского дня бега "Кросс нации" в городах и районах республики проводятся массовые лыжные гонки "Лыжня Татарстана" и легкоатлетические забеги, в которых ежегодно принимают участие около 200 тыс. человек.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привлечения сельского населения к занятиям физической культурой и спортом в республике проводится ежегодное комплексное мероприятие "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Сэлэмэтлек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в котором ежегодно принимают участие до 75 тыс. человек, проживающих в селах Республики Татарстан. Наиболее популярными среди населения являются соревнования по национальной спортивной борьбе "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в финале которых участвуют до 800 представителей районов и городов республики.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Активно развивается студенческий спорт. В республике обучаются более 220 тыс. студентов. В спортивных сооружениях образовательных организаций высшего и среднего профессионального образования республики занятия проводятся по 20 видам спорта. Число систематически занимающихся в спортивных секциях в настоящее время составляет 77,76 процента от общего количества студентов Республики Татарстан. Развитию студенческого спорта способствует деятельность Общественного совета заведующих кафедрами физического воспитания образовательных организаций высшего и среднего профессионального образования, который совместно с региональной молодежной общественной организацией "Молодежное физкультурно-спортивное общество "Буревестник" Республики Татарстан" организует зональные и финальные спартакиады студенческой молодежи.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 данным годовой статистической отчетности 3-АФК "Сведения об адаптивной физической культуре и спорте" по состоянию на 31 декабря 2013 года в Республике Татарстан адаптивной физической культурой и спортом занимаются 6,1 процента, или 19 254 человека, из них 34,2 процента детей-инвалидов, или 5 448 человек (2012 год - 5,1 процента, или 15 926 человек;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2011 год - 4,25 процента, или 13 441 человек; 2010 год - 3,53 процента, или 11 027 человек; 2009 год - 2,31 процента, или 7 540 человек; 2008 год - 1,7 процента, или 5 384 человека).</w:t>
      </w:r>
      <w:proofErr w:type="gramEnd"/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привлечения к занятиям физической культурой и спортом лиц с ограниченными возможностями, их социальной адаптации аккредитованы Федерация спорта глухих Республики Татарстан, Федерация спорта лиц с поражением опорно-двигательного аппарата Республики Татарстан, Федерация спорта слепых Республики Татарстан, продолжило работу Республиканское физкультурно-спортивное общество инвалидов. Среди лиц с ограниченными возможностями ежегодно проводятся соревнования по 10 видам спорта. Отдельные команды и спортсмены-инвалиды, участвуя во всероссийских и международных соревнованиях, добиваются высоких спортивных результатов.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На 1 января 2014 года в Республике Татарстан функционируют 163 ДЮСШ. Из них 157 находятся в ведомственном подчинении органов управления в области физической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культуры и спорта; 6 спортивных школ принадлежат спортивным клубам (г. г. Казань, Нижнекамск, Альметьевск).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Общее количество занимающихся в образовательных организациях дополнительного образования детей физкультурно-спортивной направленности (ДЮСШ, СДЮСШОР) Республики Татарстан составляет 88 436 учащихся, что составляет 24,0 процента от общего количества учащихся образовательных учреждений Республики Татарстан. В ДЮСШ культивируются 63 вида спорта. Наиболее массовыми видами спорта в Республике Татарстан являются хоккей (9 792 человека), футбол (8 010 человек), волейбол (6 260 человек), плавание (5 481 человек), баскетбол (5 196 человек), лыжные гонки (4 384 человека).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ДЮСШ и СДЮШОР 34 877 спортсменов имеют спортивные разряды и спортивные звания, из них массовые разряды - 30 474 человека, 1 разряд - 2 826 человек,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звания кандидата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мастера спорта - 1 237 человек, мастера спорта - 294 человека, мастера спорта международного класса - 38 человек, заслуженного мастера спорта - 8 человек. Воспитанники ДЮСШ неоднократно становились победителями и призерами многих всероссийских и международных соревнований.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За 2013 год в Республике Татарстан прошло 47 всероссийских, 20 международных, а также 42 соревнования по программе спартакиад учащихся Республики Татарстан, Приволжского федерального округа и России.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течение 2013 года в республике проводились игры Континентальной хоккейной лиги по хоккею с участием хоккейного клуба "Ак Барс" и хоккейного клуба "Нефтехимик", чемпионата Высшей хоккейной лиги с участием хоккейного клуба "Нефтяник" (г. Альметьевск) и хоккейного клуба "Барс" (г. Казань), чемпионата Молодежной хоккейной лиги с участием хоккейного клуба "Челны" (г. Набережные Челны), игры чемпионата и Кубка России, Единой лиги ВТБ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Кубка Европы по баскетболу с участием баскетбольного клуба "УНИКС", чемпионата России, Лиги чемпионов и Клубного чемпионата Европы по волейболу среди мужских команд с участием волейбольного клуба "Зенит-Казань", чемпионата России по волейболу среди женских команд с участием волейбольного клуба "Динамо-Казань", чемпионата России, Лиги Европы по футболу с участием футбольного клуба "Рубин", чемпионата России и Кубка Европы по хоккею с мячом с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участием хоккейного клуба "Динамо-Казань", чемпионата России по водному поло с участием ватерпольного клуба "Синтез", чемпионата России и Евролиги по хоккею на траве с участием хоккейного клуба "Динамо-Казань".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декабря 2010 года на заседании Исполнительного комитета Международной федерации футбольных ассоциаций FIFA принято решение о проведении в Российской Федерации Чемпионата и Кубка. 29 сентября 2012 года г. Казань был выбран в качестве одного из 11 городов - организаторов Чемпионата и Кубка в России.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Значительное внимание уделяется в Республике Татарстан развитию спорта высших достижений. Ведущие спортсмены и сборные команды Республики Татарстан с успехом выступают в многочисленных российских и международных соревнованиях. Только в 2013 году спортсменами республики во всероссийских и международных соревнованиях была завоевана 621 медаль: в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т.ч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золотых - 237, серебряных - 189, бронзовых - 195. Значительных успехов добились профессиональные команды республики. Среди спортсменов Татарстана 58 заслуженных мастеров спорта СССР и России, 253 мастера спорта СССР и России международного класса, 389 мастеров спорта СССР и России, 96 тренеров носят звания заслуженных тренеров СССР и России.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С целью развития олимпийских видов спорта и подготовки спортивного резерва в сборные команды России, а также в целях исполнения перечня поручений Президента Российской Федерации от 8 апреля 2010 года N Пр-996 (подпункт "а" пункта 2) по вопросу определения базовых олимпийских,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паралимпийских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видов спорта, развиваемых в субъектах Российской Федерации, </w:t>
      </w:r>
      <w:hyperlink r:id="rId52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спорта Российской Федерации от 14 февраля 2014 г. N 83</w:t>
        </w:r>
        <w:proofErr w:type="gramEnd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"</w:t>
        </w:r>
        <w:proofErr w:type="gramStart"/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 утверждении перечня базовых видов спорта на 2014 - 2018 годы"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Республики Татарстан определены 29 базовых (опорных) видов спорта: бадминтон, баскетбол, бокс, велоспорт-шоссе, водное поло, волейбол, гребля на байдарках и каноэ, гребной спорт, гольф, дзюдо, легкая атлетика, настольный теннис, плавание, регби, спортивная борьба, спортивная гимнастика, стендовая стрельба, теннис, тяжелая атлетика, фехтование, хоккей на траве, художественная гимнастика, конькобежный спорт, лыжное двоеборье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лыжные гонки, фигурное катание на коньках, хоккей, спорт лиц с поражением опорно-двигательной системы, спорт слепых.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рамках реализации задачи по развитию базовых видов спорта: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подписано Соглашение между Республикой Татарстан и Министерством спорта, туризма и молодежной политики Российской Федерации о сотрудничестве и взаимодействии в области развития физической культуры и спорта от 01.02.2011 N 22;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подписаны соглашения между Министерством по делам молодежи и спорту Республики Татарстан и муниципальными образованиями республики о сотрудничестве и взаимодействии в области развития физической культуры, спорта и молодежной политики. Распределены базовые олимпийские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паралимпийские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виды спорта по муниципальным образованиям республики для развития этих видов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определены опорные организации (учреждения), осуществляющие подготовку резерва в сборные команды Российской Федерации по базовым олимпийским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паралимпийским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видам спорта, закрепленным за Республикой Татарстан;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определено ежегодное заключение соглашения между Министерством спорта Российской Федерации и Республикой Татарстан о предоставлении субсидии бюджету Республики Татарстан 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 по базовым олимпийским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паралимпийским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видам спорта.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Также в целях укрепления материально-технической базы предусмотрено ежегодное заключение соглашения между Министерством спорта Российской Федерации и Республикой Татарстан о предоставлении субсидии бюджету Республики Татарстан на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софинансирование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закупки спортивного оборудования для специализированных детско-юношеских спортивных школ олимпийского резерва и училищ олимпийского резерва.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Достигнуты некоторые результаты в развитии кадрового потенциала отрасли. Общее количество работников отрасли в физкультурно-спортивных учреждениях составляет 8 915 человек, из которых более 5 тыс. человек имеют высшее профессиональное образование.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Воспроизводство кадрового потенциала в сферах физической культуры и спорта, государственной молодежной политики, подготовку и повышение квалификации кадров осуществляют Поволжская государственная академия физической культуры, спорта и туризма, факультет физического воспитания Казанского (Приволжского) федерального университета,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Альметьевский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техникум физической культуры, отделение физической культуры в педагогическом техникуме в г. Тетюши и отделение "Менеджмент в спорте" Казанского национального исследовательского технического университета им.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А.Н.Туполева</w:t>
      </w:r>
      <w:proofErr w:type="spellEnd"/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КАИ.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то же время, несмотря на то, что в Республике Татарстан общая доля населения, регулярно занимающегося физической культурой и спортом, несколько выше, чем в других регионах Российской Федерации, наблюдается существенное отставание от аналогичного показателя в развитых странах (40 - 60 процентов), что может существенно затруднить достижение целей, установленных программами социально-экономического развития республики.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Таким образом,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исходя из целей Подпрограммы-1 можно сформулировать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следующие проблемы, на решение которых она ориентирована: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отсутствие должной культуры здорового образа жизни;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диспропорция в развитии спортивной инфраструктуры. Несмотря на развитую инфраструктуру, сохраняется ее неравномерность в различных районах республики, что не способствует активному вовлечению населения в занятия физической культурой и спортом.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Это особенно важно и с точки зрения обеспечения массовости занятий физической культурой и спортом по месту жительства, работы, учебы как важной меры по улучшению демографической ситуации;</w:t>
      </w:r>
      <w:proofErr w:type="gramEnd"/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неравномерные темпы роста массовости занятий физической культурой и спортом, неравномерный охват отдельных категорий населения (студентов, детей и подростков, инвалидов и т.д.);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избыточность учебной нагрузки на учащихся начальных классов. По оценке экспертов, в настоящее время вес учебников и других необходимых школьных материалов в 4 раза превышает нормативный. Кроме того, для занятий физической культурой спортивный инвентарь, как правило, учащиеся хранят дома и приносят в школу в дни проведения уроков физкультуры;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недостаточное внимание к вопросам развития детского и юношеского спорта в ряде муниципальных образований. Нормативные и инструктивные документы, регулирующие деятельность спортивных школ, носят рекомендательный характер, и руководитель муниципального образования вправе принять или не принять их к исполнению. Как следствие, тенденцией последних двух лет является снижение численности детей, занимающихся спортом. В республике имеются факты отсутствия материально-технической базы у ряда сельских спортивных школ. Лишь 47 процентов детско-юношеских спортивных школ имеют лицензии на ведение образовательной деятельности;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не каждый спортивный клуб имеет свою детско-юношескую спортивную команду. Наличие таких команд позволило бы, с одной стороны, ведущим спортивным клубам формировать свой резерв, реализовывать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имиджевую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политику, с другой - помогать и организационно, и материально (в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т.ч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с помощью спонсоров) юношеской спортивной команде (или школе);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недостаточная эффективность работы по подготовке кадрового потенциала. Существующая система подготовки кадрового потенциала отрасли не восполняет потребности в кадрах. Имеется дефицит опытных профессиональных функционеров, спортивных специалистов, тренеров, работающих в спортивных федерациях. Недостаточно специалистов, способных к формированию и реализации эффективной системы подготовки спортсменов;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слабое развитие научной и методической поддержки спорта высших достижений, прежде всего, в медико-биологической области.</w:t>
      </w:r>
    </w:p>
    <w:p w:rsidR="00573BAB" w:rsidRPr="00573BAB" w:rsidRDefault="00573BAB" w:rsidP="00573B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II. Основные цели и задачи Подпрограммы-1, программные мероприятия, описание конечных ожидаемых результатов, сроки и этапы ее реализации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целями Подпрограммы-1 являются: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Реализация государственной политики в области физической культуры и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Удовлетворение текущих и формирование новых потребностей населения в занятиях физической культурой и спортом;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достижения целей Подпрограммы-1 необходимо решить следующие задачи: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Совершенствование нормативной правовой базы развития физической культуры и спорта в Республике Татарстан;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Развитие олимпийских и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паралимпийских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видов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Совершенствование механизмов финансового, материально-технического и кадрового обеспечения физкультурно-спортивной деятельности и внедрение новых форм ее организации;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Подготовка спортивного резерва и спортсменов высокого класса;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Оказание мер государственной поддержки общественным физкультурно-спортивным организациям;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Формирование доступных условий для занятий физической культурой, спортом различных категорий населения по месту жительства, учебы, трудовой деятельности;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Содействие в подготовке специалистов физкультуры и спорта высшей квалификации;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Организация системной пропаганды физической активности и здорового образа жизни.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Решение указанных задач позволит создавать условия для укрепления здоровья населения Республики Татарстан, улучшать демографическую ситуацию в республике, развивать и популяризировать массовый спорт и спорт высших достижений (профессиональный спорт), приобщать различные слои общества к регулярным занятиям физической культурой и спортом в целях дальнейшего укрепления спортивного имиджа Татарстана на международном уровне.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целью развития спортивной инфраструктуры муниципальных образований Республики Татарстан предусмотрены мероприятия по улучшению и расширению сети плоскостных спортивных сооружений для занятий спортом, включающих реконструкцию, строительство футбольных полей и оснащение их искусственным футбольным покрытием, а также универсальных спортивных площадок в местах шаговой доступности населения.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части развития инфраструктуры массового спорта предполагается строительство спортивных объектов в рамках федеральной целевой программы "Развитие физической культуры и спорта в Российской Федерации на 2006 - 2015 годы", утвержденной </w:t>
      </w:r>
      <w:hyperlink r:id="rId53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11 января 2006 г. N 7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социального проекта Всероссийской политической партии "Единая Россия" по проектам, рекомендованным государственным заказчиком - координатором Подпрограммы-1 к повторному применению на основании проводимого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ежегодного отбора лучшего проекта спортивного сооружения для массового спорта,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учитывающего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том числе требования по обеспечению условий равного доступа маломобильных групп населения. Решение о целесообразности строительства спортивных объектов по иным проектам, не имеющим рекомендаций государственного заказчика - координатора Подпрограммы-1 к повторному применению, принимается по согласованию с высшими исполнительными органами государственной власти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Для участия в строительстве спортивных объектов в рамках федеральной целевой программы "Развитие физической культуры и спорта в Российской Федерации на 2006 - 2015 годы" и социального проекта Всероссийской политической партии "Единая Россия" </w:t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муниципальные образования представляют государственному заказчику - координатору Подпрограммы-1 перечень документов, заявку согласно </w:t>
      </w:r>
      <w:hyperlink r:id="rId54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приложению N 1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 Подпрограмме-1.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Перечень мероприятий в рамках подготовки к Чемпионату и Кубку, проведение которых предусмотрено Подпрограммой-1, определен в </w:t>
      </w:r>
      <w:hyperlink r:id="rId55" w:history="1">
        <w:r w:rsidRPr="00573BA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приложении N 2</w:t>
        </w:r>
      </w:hyperlink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 ней.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Для мониторинга эффективности реализации Подпрограммы-1 будут использоваться следующие общепринятые индикаторы с учетом утвержденных целевых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показателей реализации Стратегии развития физической культуры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спорта в Российской Федерации до 2021 года, а также установленных нормативов обеспеченности спортивными сооружениями: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населения, систематически занимающегося физической культурой и спортом, в общей численности населения,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населения Республики Татарстан, занятого в экономике, занимающегося физической культурой и спортом, в общей численности населения, занятого в экономике,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учащихся и студентов, систематически занимающихся физической культурой и спортом, в общей численности учащихся и студентов,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лиц с ограниченными возможностями и инвалидов, систематически занимающихся физической культурой и спортом, в общей численности данной категории населения,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граждан в Республике Татарстан,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сельского населения, систематически занимающегося физической культурой и спортом, в общей численности населения,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спортивно-массовых мероприятий,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участников спортивно-массовых мероприятий, тыс. человек;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ДЮСШ,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детей и юношей, занимающихся в ДЮСШ, в общей численности детей и юношей 6 - 15 лет, процентов;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спортсменов высокого класса - всего (человек), в том числе мастеров спорта международного класса и гроссмейстеров России, мастеров спорта России, кандидатов в мастера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квалифицированных тренеров и тренеров-преподавателей физкультурно-спортивных организаций, работающих по специальности, осуществляющих физкультурно-оздоровительную и спортивную работу с различными категориями и группами населения, тыс. человек;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спортивных сооружений, единиц;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единовременная пропускная способность объектов спорта, процентов.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Перечень программных мероприятий, а также индикаторов оценки результатов реализации основных мероприятий Подпрограммы-1 приведен в приложении N 3 к Подпрограмме-1 и сформирован исходя из проблем, перечисленных в разделе I, а также на основании SWOT-анализа,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представленного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таблице 3.</w:t>
      </w:r>
    </w:p>
    <w:p w:rsidR="00573BAB" w:rsidRPr="00573BAB" w:rsidRDefault="00573BAB" w:rsidP="00573BAB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 xml:space="preserve">Таблица 3. </w:t>
      </w:r>
      <w:proofErr w:type="spellStart"/>
      <w:r w:rsidRPr="00573BAB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Swot</w:t>
      </w:r>
      <w:proofErr w:type="spellEnd"/>
      <w:r w:rsidRPr="00573BAB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-анализ текущей ситуации в сфере физической культуры и спорта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1"/>
        <w:gridCol w:w="5134"/>
      </w:tblGrid>
      <w:tr w:rsidR="00573BAB" w:rsidRPr="00573BAB" w:rsidTr="00573BAB">
        <w:trPr>
          <w:trHeight w:val="15"/>
        </w:trPr>
        <w:tc>
          <w:tcPr>
            <w:tcW w:w="4250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hideMark/>
          </w:tcPr>
          <w:p w:rsidR="00573BAB" w:rsidRPr="00573BAB" w:rsidRDefault="00573BAB" w:rsidP="0057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Слабые стороны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Сильные стороны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Диспропорция в развитии спортивной инфраструктуры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Развитая инфраструктура в сфере физической культуры и спорта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Низкий охват населения занятиями физической культурой и спортом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Имидж Татарстана как региона с высоким уровнем физической культуры и спорта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Отсутствие системы учета объектов в сфере физкультуры и спорта и их использования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Статус столицы Татарстана - г. Казани как первой спортивной столицы Российской Федерации и принятие Программы Казанского отделения партии "Единая Россия" на 2010 - 2015 годы "Пятилетка здоровья"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Отсутствие пропаганды здорового образа жизни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Предпосылки создания на базе объектов XXVII Всемирной летней универсиады 2013 года в г. Казани индустрии спортивного туризма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Избыточность учебной нагрузки на учащихся образовательных учреждений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Ключевые политические деятели Республики Татарстан регулярно занимаются спортом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Недостаточное внимание к вопросам развития детского и юношеского спорта в отдельных муниципальных образованиях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Возрастание роли массовых спортивных занятий среди населения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Недостаточная эффективность работы по подготовке кадрового потенциала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Наличие регионального органа исполнительной государственной власти (Министерство спорта Республики Татарстан), ответственного за координацию деятельности в сфере физической культуры и спорта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Слабое развитие научной и методической поддержки спорта высших достижений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Использование не задействованных в хозяйственном обороте участков земли и водных акваторий для благоустройства под спортивные площадки</w:t>
            </w:r>
          </w:p>
        </w:tc>
      </w:tr>
      <w:tr w:rsidR="00573BAB" w:rsidRPr="00573BAB" w:rsidTr="00573BA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сформирована необходимая культура здорового образа жизни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3BAB" w:rsidRPr="00573BAB" w:rsidRDefault="00573BAB" w:rsidP="00573B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3BA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Снижение количества граждан, пользующихся автомобилями во время отпуска при их занятии спортивным туризмом и активным отдыхом</w:t>
            </w:r>
          </w:p>
        </w:tc>
      </w:tr>
    </w:tbl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Срок реализации Подпрограммы-1: 2014 - 2021 годы.</w:t>
      </w:r>
    </w:p>
    <w:p w:rsidR="00573BAB" w:rsidRPr="00573BAB" w:rsidRDefault="00573BAB" w:rsidP="00573B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III. Обоснование ресурсного обеспечения Подпрограммы-1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Общий объем финансирования Подпрограммы-1 составляет 11 983 694,5 тыс. рублей, из них за счет средств бюджета Республики Татарстан - 11 921 279,2 тыс. рублей, в том числе: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2014 год - 1 593 942,4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2015 год - 1 410 644,5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2016 год - 1 254 527,3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2017 год - 1 692 409,1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2018 год - 1 915 817,3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2019 год - 1 343 817,6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2020 год - 1 346 901,8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2021 год - 1 363 219,2 тыс. рублей.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Предполагаемое финансирование за счет средств федерального бюджета составит 62 415,3 тыс. рублей, в том числе: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2015 год - 8 234,9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2016 год - 17 651,2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2017 год - 22 071,0 тыс. рублей;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2018 год - 14 458,2 тыс. рублей.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Объемы финансирования Подпрограммы-1 носят прогнозный характер и подлежат ежегодному уточнению при формировании проекта бюджета на соответствующий финансовый год.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Средства федерального бюджета и внебюджетных источников будут определены в соответствии с ежегодно заключаемыми договорами и соглашениями.</w:t>
      </w:r>
    </w:p>
    <w:p w:rsidR="00573BAB" w:rsidRPr="00573BAB" w:rsidRDefault="00573BAB" w:rsidP="00573B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IV. Механизм реализации Подпрограммы-1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Исполнительным органом государственной власти, ответственным за реализацию и координацию деятельности участников Подпрограммы-1, является Министерство спорта Республики Татарстан, которое совместно с отраслевыми министерствами и ведомствами, руководителями предприятий, органами местного самоуправления и другими организациями: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подготавливает в установленном порядке предложения по уточнению перечня программных мероприятий, затрат на их реализацию, а также механизм реализации Подпрограммы-1;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уточняет перечень целевых индикаторов и их поквартальное распределение;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подготавливает ежеквартально, до 25 числа месяца, следующего за отчетным кварталом, отчет о ходе реализации Подпрограммы-1 и представляет его в Министерство экономики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Ответственным за сбор и агрегирование отчетной информации является Министерство спорта Республики Татарстан.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заказчики Подпрограммы-1 до 10 числа месяца, следующего за отчетным кварталом, представляют в Министерство спорта Республики Татарстан информацию о выполнении мероприятий Подпрограммы-1.</w:t>
      </w:r>
    </w:p>
    <w:p w:rsidR="00573BAB" w:rsidRPr="00573BAB" w:rsidRDefault="00573BAB" w:rsidP="00573B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3BAB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V. Оценка экономической, социальной и экологической эффективности Подпрограммы-1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Социальная эффективность от реализации Подпрограммы-1 будет достигнута за счет: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повышения уровня охвата населения республики занятиями физической культурой и спортом;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роста результатов, достигнутых спортсменами Республики Татарстан на всероссийских и международных соревнованиях;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снижения уровня заболеваемости различных групп населения;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улучшения физической подготовленности юношей допризывного и призывного возрастов;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вовлечения неорганизованных групп детей и молодежи в регулярные занятия спортом;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повышения доступности, разнообразия и качества физкультурно-спортивных услуг, в том числе платных;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расширения возможностей для физической реабилитации и социальной адаптации людей с ограниченными возможностями;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удовлетворения потребностей граждан в Республике Татарстан в </w:t>
      </w:r>
      <w:proofErr w:type="spell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оздоравливающих</w:t>
      </w:r>
      <w:proofErr w:type="spell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активных формах отдыха.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Экономическая эффективность от реализации Подпрограммы-1 основана </w:t>
      </w: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достижении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повышения производительности труда как результата снижения заболеваемости населения и увеличения продолжительности жизни;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повышении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эффективности расходования бюджетных средств за счет создания образовательного кластера в области физической культуры и спорта;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повышении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инвестиционной привлекательности Республики Татарстан как региона проведения крупных международных и всероссийских соревнований;</w:t>
      </w:r>
    </w:p>
    <w:p w:rsidR="00573BAB" w:rsidRPr="00573BAB" w:rsidRDefault="00573BAB" w:rsidP="00573B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переходе</w:t>
      </w:r>
      <w:proofErr w:type="gramEnd"/>
      <w:r w:rsidRPr="00573B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самоокупаемости наиболее востребованных видов физкультурных услуг.</w:t>
      </w:r>
    </w:p>
    <w:p w:rsidR="00741831" w:rsidRDefault="00741831">
      <w:bookmarkStart w:id="0" w:name="_GoBack"/>
      <w:bookmarkEnd w:id="0"/>
    </w:p>
    <w:sectPr w:rsidR="0074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2C"/>
    <w:rsid w:val="00573BAB"/>
    <w:rsid w:val="00741831"/>
    <w:rsid w:val="00E4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3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3B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73B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73B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3B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B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3B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73B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eadertext">
    <w:name w:val="headertext"/>
    <w:basedOn w:val="a"/>
    <w:rsid w:val="0057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7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3B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3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3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3B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73B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73B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3B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B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3B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73B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eadertext">
    <w:name w:val="headertext"/>
    <w:basedOn w:val="a"/>
    <w:rsid w:val="0057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7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3B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3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46400433" TargetMode="External"/><Relationship Id="rId18" Type="http://schemas.openxmlformats.org/officeDocument/2006/relationships/hyperlink" Target="http://docs.cntd.ru/document/543546441" TargetMode="External"/><Relationship Id="rId26" Type="http://schemas.openxmlformats.org/officeDocument/2006/relationships/hyperlink" Target="http://docs.cntd.ru/document/917043765" TargetMode="External"/><Relationship Id="rId39" Type="http://schemas.openxmlformats.org/officeDocument/2006/relationships/hyperlink" Target="http://docs.cntd.ru/document/424031930" TargetMode="External"/><Relationship Id="rId21" Type="http://schemas.openxmlformats.org/officeDocument/2006/relationships/hyperlink" Target="http://docs.cntd.ru/document/428595182" TargetMode="External"/><Relationship Id="rId34" Type="http://schemas.openxmlformats.org/officeDocument/2006/relationships/hyperlink" Target="http://docs.cntd.ru/document/902169994" TargetMode="External"/><Relationship Id="rId42" Type="http://schemas.openxmlformats.org/officeDocument/2006/relationships/hyperlink" Target="http://docs.cntd.ru/document/546713291" TargetMode="External"/><Relationship Id="rId47" Type="http://schemas.openxmlformats.org/officeDocument/2006/relationships/hyperlink" Target="http://docs.cntd.ru/document/902169994" TargetMode="External"/><Relationship Id="rId50" Type="http://schemas.openxmlformats.org/officeDocument/2006/relationships/hyperlink" Target="http://docs.cntd.ru/document/917030789" TargetMode="External"/><Relationship Id="rId55" Type="http://schemas.openxmlformats.org/officeDocument/2006/relationships/hyperlink" Target="http://docs.cntd.ru/document/499029180" TargetMode="External"/><Relationship Id="rId7" Type="http://schemas.openxmlformats.org/officeDocument/2006/relationships/hyperlink" Target="http://docs.cntd.ru/document/428595182" TargetMode="External"/><Relationship Id="rId12" Type="http://schemas.openxmlformats.org/officeDocument/2006/relationships/hyperlink" Target="http://docs.cntd.ru/document/429070611" TargetMode="External"/><Relationship Id="rId17" Type="http://schemas.openxmlformats.org/officeDocument/2006/relationships/hyperlink" Target="http://docs.cntd.ru/document/446499369" TargetMode="External"/><Relationship Id="rId25" Type="http://schemas.openxmlformats.org/officeDocument/2006/relationships/hyperlink" Target="http://docs.cntd.ru/document/917042423" TargetMode="External"/><Relationship Id="rId33" Type="http://schemas.openxmlformats.org/officeDocument/2006/relationships/hyperlink" Target="http://docs.cntd.ru/document/902169994" TargetMode="External"/><Relationship Id="rId38" Type="http://schemas.openxmlformats.org/officeDocument/2006/relationships/hyperlink" Target="http://docs.cntd.ru/document/499091777" TargetMode="External"/><Relationship Id="rId46" Type="http://schemas.openxmlformats.org/officeDocument/2006/relationships/hyperlink" Target="http://docs.cntd.ru/document/90216999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46492965" TargetMode="External"/><Relationship Id="rId20" Type="http://schemas.openxmlformats.org/officeDocument/2006/relationships/hyperlink" Target="http://docs.cntd.ru/document/547606675" TargetMode="External"/><Relationship Id="rId29" Type="http://schemas.openxmlformats.org/officeDocument/2006/relationships/hyperlink" Target="http://docs.cntd.ru/document/917043765" TargetMode="External"/><Relationship Id="rId41" Type="http://schemas.openxmlformats.org/officeDocument/2006/relationships/hyperlink" Target="http://docs.cntd.ru/document/463301415" TargetMode="External"/><Relationship Id="rId54" Type="http://schemas.openxmlformats.org/officeDocument/2006/relationships/hyperlink" Target="http://docs.cntd.ru/document/49902918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3858312" TargetMode="External"/><Relationship Id="rId11" Type="http://schemas.openxmlformats.org/officeDocument/2006/relationships/hyperlink" Target="http://docs.cntd.ru/document/429067666" TargetMode="External"/><Relationship Id="rId24" Type="http://schemas.openxmlformats.org/officeDocument/2006/relationships/hyperlink" Target="http://docs.cntd.ru/document/547606675" TargetMode="External"/><Relationship Id="rId32" Type="http://schemas.openxmlformats.org/officeDocument/2006/relationships/hyperlink" Target="http://docs.cntd.ru/document/547606675" TargetMode="External"/><Relationship Id="rId37" Type="http://schemas.openxmlformats.org/officeDocument/2006/relationships/hyperlink" Target="http://docs.cntd.ru/document/902239462" TargetMode="External"/><Relationship Id="rId40" Type="http://schemas.openxmlformats.org/officeDocument/2006/relationships/hyperlink" Target="http://docs.cntd.ru/document/917030789" TargetMode="External"/><Relationship Id="rId45" Type="http://schemas.openxmlformats.org/officeDocument/2006/relationships/hyperlink" Target="http://docs.cntd.ru/document/499029180" TargetMode="External"/><Relationship Id="rId53" Type="http://schemas.openxmlformats.org/officeDocument/2006/relationships/hyperlink" Target="http://docs.cntd.ru/document/901963760" TargetMode="External"/><Relationship Id="rId5" Type="http://schemas.openxmlformats.org/officeDocument/2006/relationships/hyperlink" Target="http://docs.cntd.ru/document/469123704" TargetMode="External"/><Relationship Id="rId15" Type="http://schemas.openxmlformats.org/officeDocument/2006/relationships/hyperlink" Target="http://docs.cntd.ru/document/446472227" TargetMode="External"/><Relationship Id="rId23" Type="http://schemas.openxmlformats.org/officeDocument/2006/relationships/hyperlink" Target="http://docs.cntd.ru/document/428595182" TargetMode="External"/><Relationship Id="rId28" Type="http://schemas.openxmlformats.org/officeDocument/2006/relationships/hyperlink" Target="http://docs.cntd.ru/document/463303971" TargetMode="External"/><Relationship Id="rId36" Type="http://schemas.openxmlformats.org/officeDocument/2006/relationships/hyperlink" Target="http://docs.cntd.ru/document/901963760" TargetMode="External"/><Relationship Id="rId49" Type="http://schemas.openxmlformats.org/officeDocument/2006/relationships/hyperlink" Target="http://docs.cntd.ru/document/42024884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docs.cntd.ru/document/429039600" TargetMode="External"/><Relationship Id="rId19" Type="http://schemas.openxmlformats.org/officeDocument/2006/relationships/hyperlink" Target="http://docs.cntd.ru/document/546767011" TargetMode="External"/><Relationship Id="rId31" Type="http://schemas.openxmlformats.org/officeDocument/2006/relationships/hyperlink" Target="http://docs.cntd.ru/document/547606675" TargetMode="External"/><Relationship Id="rId44" Type="http://schemas.openxmlformats.org/officeDocument/2006/relationships/hyperlink" Target="http://docs.cntd.ru/document/424031930" TargetMode="External"/><Relationship Id="rId52" Type="http://schemas.openxmlformats.org/officeDocument/2006/relationships/hyperlink" Target="http://docs.cntd.ru/document/499078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38828662" TargetMode="External"/><Relationship Id="rId14" Type="http://schemas.openxmlformats.org/officeDocument/2006/relationships/hyperlink" Target="http://docs.cntd.ru/document/446470443" TargetMode="External"/><Relationship Id="rId22" Type="http://schemas.openxmlformats.org/officeDocument/2006/relationships/hyperlink" Target="http://docs.cntd.ru/document/547606675" TargetMode="External"/><Relationship Id="rId27" Type="http://schemas.openxmlformats.org/officeDocument/2006/relationships/hyperlink" Target="http://docs.cntd.ru/document/463301287" TargetMode="External"/><Relationship Id="rId30" Type="http://schemas.openxmlformats.org/officeDocument/2006/relationships/hyperlink" Target="http://docs.cntd.ru/document/428595182" TargetMode="External"/><Relationship Id="rId35" Type="http://schemas.openxmlformats.org/officeDocument/2006/relationships/hyperlink" Target="http://docs.cntd.ru/document/9014513" TargetMode="External"/><Relationship Id="rId43" Type="http://schemas.openxmlformats.org/officeDocument/2006/relationships/hyperlink" Target="http://docs.cntd.ru/document/902286341" TargetMode="External"/><Relationship Id="rId48" Type="http://schemas.openxmlformats.org/officeDocument/2006/relationships/hyperlink" Target="http://docs.cntd.ru/document/901451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docs.cntd.ru/document/428563774" TargetMode="External"/><Relationship Id="rId51" Type="http://schemas.openxmlformats.org/officeDocument/2006/relationships/hyperlink" Target="http://docs.cntd.ru/document/46330728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12154</Words>
  <Characters>69278</Characters>
  <Application>Microsoft Office Word</Application>
  <DocSecurity>0</DocSecurity>
  <Lines>577</Lines>
  <Paragraphs>162</Paragraphs>
  <ScaleCrop>false</ScaleCrop>
  <Company/>
  <LinksUpToDate>false</LinksUpToDate>
  <CharactersWithSpaces>81270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2019-02-07T10:38:00Z</dcterms:created>
  <dcterms:modified xsi:type="dcterms:W3CDTF">2019-02-07T10:38:00Z</dcterms:modified>
</cp:coreProperties>
</file>